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943DFD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943DF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CB65A6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x-none"/>
        </w:rPr>
        <w:t>447</w:t>
      </w:r>
      <w:r w:rsidR="009A7862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x-none"/>
        </w:rPr>
        <w:t>-</w:t>
      </w:r>
      <w:r w:rsidR="00CB65A6">
        <w:rPr>
          <w:rFonts w:ascii="Times New Roman" w:eastAsia="Times New Roman" w:hAnsi="Times New Roman" w:cs="Times New Roman"/>
          <w:bCs/>
          <w:color w:val="FF0000"/>
          <w:sz w:val="27"/>
          <w:szCs w:val="27"/>
          <w:lang w:eastAsia="x-none"/>
        </w:rPr>
        <w:t>0402</w:t>
      </w:r>
      <w:r w:rsidRPr="00943DFD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/</w:t>
      </w:r>
      <w:r w:rsidRPr="00943DFD" w:rsidR="00C90DB8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2024</w:t>
      </w:r>
    </w:p>
    <w:p w:rsidR="00630938" w:rsidRPr="00943DFD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943DFD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CB65A6" w:rsidR="00CB65A6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86MS0031-01-2024-005616-30</w:t>
      </w:r>
    </w:p>
    <w:p w:rsidR="00630938" w:rsidRPr="00943DFD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943DFD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943DFD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943DFD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0874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октября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65A6" w:rsidRPr="00CB65A6" w:rsidP="00CB65A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B65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</w:t>
      </w:r>
      <w:r w:rsidRPr="00CB65A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Кондинского судебного района Ханты-Мансийского автономного округа – Югры Чех Е.В., исполняющий обязанности мирового судьи судебного участка № 2 Кондинского судебного района Ханты-Мансийского автономного округа – Югры,</w:t>
      </w: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расположенного по адрес</w:t>
      </w:r>
      <w:r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Шабанова Руслана Мирхатов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ича</w:t>
      </w:r>
      <w:r w:rsidR="00D8392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82113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CB65A6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Pr="00282113" w:rsidR="00F958FA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CB65A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Шабанова Р.М.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срок, </w:t>
      </w:r>
      <w:r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 w:rsidR="00CB65A6">
        <w:rPr>
          <w:rFonts w:ascii="Times New Roman" w:eastAsia="Times New Roman" w:hAnsi="Times New Roman" w:cs="Times New Roman"/>
          <w:sz w:val="27"/>
          <w:szCs w:val="27"/>
          <w:lang w:eastAsia="ru-RU"/>
        </w:rPr>
        <w:t>510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="00CB65A6">
        <w:rPr>
          <w:rFonts w:ascii="Times New Roman" w:eastAsia="Times New Roman" w:hAnsi="Times New Roman" w:cs="Times New Roman"/>
          <w:sz w:val="27"/>
          <w:szCs w:val="27"/>
          <w:lang w:eastAsia="ru-RU"/>
        </w:rPr>
        <w:t>УУП ОУУП и ПНД ОМВД России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50A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CB65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Березовскому 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району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="00CB65A6">
        <w:rPr>
          <w:rFonts w:ascii="Times New Roman" w:eastAsia="Times New Roman" w:hAnsi="Times New Roman" w:cs="Times New Roman"/>
          <w:sz w:val="27"/>
          <w:szCs w:val="27"/>
          <w:lang w:eastAsia="ru-RU"/>
        </w:rPr>
        <w:t>667</w:t>
      </w:r>
      <w:r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65A6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9A7862">
        <w:rPr>
          <w:rFonts w:ascii="Times New Roman" w:eastAsia="Times New Roman" w:hAnsi="Times New Roman" w:cs="Times New Roman"/>
          <w:sz w:val="27"/>
          <w:szCs w:val="27"/>
          <w:lang w:eastAsia="ru-RU"/>
        </w:rPr>
        <w:t>.06.2024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282113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282113" w:rsidP="000413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20.25 Кодекса Российской Федерации об административных правонарушениях, административным правонарушением признается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неуплата административного штрафа в срок, предусмотренный настоящим Кодексом, что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до пятнадцати суток, либо обязательные работы на срок до пятидесяти часов.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мотренных ст. 31.5 Кодекса Российской Федерации об административных правонарушениях.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ечения данного срока в случае неуплаты административного штрафа усматривается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8747C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Pr="00437AE9" w:rsidR="00437AE9">
        <w:rPr>
          <w:rFonts w:ascii="Times New Roman" w:eastAsia="Times New Roman" w:hAnsi="Times New Roman" w:cs="Times New Roman"/>
          <w:sz w:val="27"/>
          <w:szCs w:val="27"/>
          <w:lang w:eastAsia="ru-RU"/>
        </w:rPr>
        <w:t>УУП ОУУП и ПНД ОМВД России по Березовскому району № 667 от 08.06.2024</w:t>
      </w:r>
      <w:r w:rsidR="00437A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B65A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Шабанов</w:t>
      </w:r>
      <w:r w:rsidR="00437AE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</w:t>
      </w:r>
      <w:r w:rsidR="00CB65A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Р.М.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437AE9">
        <w:rPr>
          <w:rFonts w:ascii="Times New Roman" w:eastAsia="Times New Roman" w:hAnsi="Times New Roman" w:cs="Times New Roman"/>
          <w:sz w:val="27"/>
          <w:szCs w:val="27"/>
          <w:lang w:eastAsia="ru-RU"/>
        </w:rPr>
        <w:t>510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предусмо</w:t>
      </w:r>
      <w:r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="00437AE9">
        <w:rPr>
          <w:rFonts w:ascii="Times New Roman" w:eastAsia="Times New Roman" w:hAnsi="Times New Roman" w:cs="Times New Roman"/>
          <w:sz w:val="27"/>
          <w:szCs w:val="27"/>
          <w:lang w:eastAsia="ru-RU"/>
        </w:rPr>
        <w:t>20.21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8747C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874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437AE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</w:t>
      </w:r>
      <w:r w:rsidRPr="009A7862" w:rsidR="009A786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437AE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</w:t>
      </w:r>
      <w:r w:rsidRPr="009A7862" w:rsidR="009A786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9A786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0874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следовательно, штраф должен был быть уплачен </w:t>
      </w:r>
      <w:r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 32.2 КоАП РФ, </w:t>
      </w:r>
      <w:r w:rsidRPr="000874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позднее 60 дней с этой даты, </w:t>
      </w:r>
      <w:r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0874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437AE9"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04756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437AE9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="00943DFD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0874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года, с учетом выходных дней.</w:t>
      </w:r>
    </w:p>
    <w:p w:rsidR="00C03C9D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CB65A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Шабанов Р.М.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, будучи предупрежденн</w:t>
      </w:r>
      <w:r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не уплатил.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437AE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Шабановым Р.М.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административного правонарушения и его вина объективно подтверждаются совокупностью исследованных доказательств, а именно: протоколом об </w:t>
      </w:r>
      <w:r w:rsidR="00581A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="00641AC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отсутствие оплаты административного штрафа в установленный срок.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437AE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Шабанова Р.М.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ч. 1 ст. 20.25 К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одекса РФ об административных правонарушениях, как неуплата административного штрафа в установленный срок. 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="008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смягчающи</w:t>
      </w:r>
      <w:r w:rsidR="008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ниях, </w:t>
      </w:r>
      <w:r w:rsidR="008805A3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состояние здоровья привлекаемого лица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366621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отягчающи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EF45B1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является повторное совершение однородного административного правонарушения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наказания, судья учитывает характер и степень общественной опасности совершенного административного правонарушения, личность привлекаемого лица, </w:t>
      </w:r>
      <w:r w:rsidR="00EF45B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наличие</w:t>
      </w:r>
      <w:r w:rsidR="00A6024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смягчающих </w:t>
      </w:r>
      <w:r w:rsidRPr="00282113" w:rsidR="00C03C9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 отягчающих обстоятельств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связи с чем, считает возможным назначить наказание в виде административного штрафа</w:t>
      </w:r>
      <w:r w:rsidRPr="00282113" w:rsidR="000F56E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двукратном размере суммы неуплаченного административного штрафа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которое отвечает целям административного наказания, соразмерно тяжести содеянного, соответствует фактичес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ким обстоятельствам по данному делу и является в данном случае наиболее приемлемым видом наказания.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 п.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ч. 1 ст. 29.9, ст. 29.10, ст.29.11 Кодекса РФ об административных правонарушениях, мировой судья,</w:t>
      </w:r>
    </w:p>
    <w:p w:rsidR="000F56E7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410578" w:rsidR="0041057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Шабанова Руслана Мирхатовича</w:t>
      </w:r>
      <w:r w:rsidRPr="00E816A5" w:rsidR="00E816A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ответственность за которое предусмотрена ч. 1 ст. 20.25 Кодекса РФ об административных правонарушениях, и подвергнуть административному нак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азанию в виде штрафа в размере </w:t>
      </w:r>
      <w:r w:rsidR="004105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1020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рублей.</w:t>
      </w:r>
      <w:r w:rsidR="005F54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 ХАНТЫ-МАНСИЙСК//УФК по Ханты-Мансийском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 автономному округу-Югре г. Ханты-Мансийск БИК 007162163 номер казначейского счета 03100643000000018700 ОКТМО 71816000 ИНН 8601073664 КПП 860101001 КБК 72011601203019000140 УИН</w:t>
      </w:r>
      <w:r w:rsidR="00B33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33E27" w:rsidR="00B33E2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0412365400315004472420174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шестидесяти дней со дня вступления постан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овления в законную силу, либо со дня истечения срока отсрочки или срока рассрочки, предусмотренных статьей  31.5 КоАП РФ.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документа, свидетельствующего об уплате штрафа, необходимо представить в суд по адресу: ХМАО – Югра, Кондинский район,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уреченский,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28211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течение десяти суток со дня получения копии настоящего постановления в Кондинский районный суд Ханты-Мансийского автономного округа – Югры путем подачи жалобы через миро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вого судью судебного участка № </w:t>
      </w:r>
      <w:r w:rsidR="00EA5D6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7F2BBE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56E7" w:rsidRPr="00282113" w:rsidP="007F2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оплаты штрафа</w:t>
      </w:r>
    </w:p>
    <w:tbl>
      <w:tblPr>
        <w:tblpPr w:leftFromText="180" w:rightFromText="180" w:vertAnchor="text" w:horzAnchor="margin" w:tblpXSpec="right" w:tblpY="426"/>
        <w:tblW w:w="0" w:type="auto"/>
        <w:tblLook w:val="0000"/>
      </w:tblPr>
      <w:tblGrid>
        <w:gridCol w:w="7200"/>
      </w:tblGrid>
      <w:tr w:rsidTr="007F2BBE">
        <w:tblPrEx>
          <w:tblW w:w="0" w:type="auto"/>
          <w:tblLook w:val="0000"/>
        </w:tblPrEx>
        <w:trPr>
          <w:trHeight w:val="1632"/>
        </w:trPr>
        <w:tc>
          <w:tcPr>
            <w:tcW w:w="7200" w:type="dxa"/>
          </w:tcPr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дополнительно необходимо указать: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классификации (указан в постановлении);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</w:t>
            </w: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ание документа основания (№ и дата постановления); </w:t>
            </w:r>
          </w:p>
          <w:p w:rsidR="007F2BBE" w:rsidRPr="007F2BBE" w:rsidP="007F2BB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2B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7F2BBE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278765</wp:posOffset>
            </wp:positionV>
            <wp:extent cx="1021080" cy="1021080"/>
            <wp:effectExtent l="0" t="0" r="7620" b="7620"/>
            <wp:wrapSquare wrapText="bothSides"/>
            <wp:docPr id="2" name="Рисунок 2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59332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113" w:rsidR="00C03C9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C03C9D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28211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судья  </w:t>
      </w:r>
    </w:p>
    <w:p w:rsidR="007F2BBE" w:rsidRPr="0008747C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7F2BBE" w:rsidRPr="00EF45B1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EF45B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Мировой судья       </w:t>
      </w:r>
    </w:p>
    <w:p w:rsidR="007F2BBE" w:rsidRPr="00EF45B1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EF45B1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30938" w:rsidRPr="00C90DB8" w:rsidP="007F2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475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</w:t>
      </w:r>
      <w:r w:rsidRPr="0004756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     </w:t>
      </w:r>
      <w:r w:rsidRPr="00047560" w:rsidR="00C03C9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08747C" w:rsidR="007F2BB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 w:rsidR="007F2BB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 w:rsidRPr="00C90DB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Е.В. Чех</w:t>
      </w:r>
    </w:p>
    <w:sectPr w:rsidSect="00FB1B31">
      <w:pgSz w:w="11906" w:h="16838"/>
      <w:pgMar w:top="568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7AEB"/>
    <w:rsid w:val="000325D8"/>
    <w:rsid w:val="00041323"/>
    <w:rsid w:val="00047560"/>
    <w:rsid w:val="0008747C"/>
    <w:rsid w:val="000C420A"/>
    <w:rsid w:val="000F56E7"/>
    <w:rsid w:val="0011520B"/>
    <w:rsid w:val="00126550"/>
    <w:rsid w:val="001A2E20"/>
    <w:rsid w:val="001C08C3"/>
    <w:rsid w:val="00207246"/>
    <w:rsid w:val="002551E1"/>
    <w:rsid w:val="00282113"/>
    <w:rsid w:val="00296D0E"/>
    <w:rsid w:val="002D3D66"/>
    <w:rsid w:val="00344C44"/>
    <w:rsid w:val="00366621"/>
    <w:rsid w:val="0036799F"/>
    <w:rsid w:val="003A7E36"/>
    <w:rsid w:val="003F04B9"/>
    <w:rsid w:val="00410578"/>
    <w:rsid w:val="00437AE9"/>
    <w:rsid w:val="00445A4B"/>
    <w:rsid w:val="00463A10"/>
    <w:rsid w:val="00464AAD"/>
    <w:rsid w:val="004D273B"/>
    <w:rsid w:val="005211ED"/>
    <w:rsid w:val="00546107"/>
    <w:rsid w:val="00567E61"/>
    <w:rsid w:val="00581A66"/>
    <w:rsid w:val="0059752F"/>
    <w:rsid w:val="005B13FC"/>
    <w:rsid w:val="005B2C3A"/>
    <w:rsid w:val="005F20EA"/>
    <w:rsid w:val="005F54B1"/>
    <w:rsid w:val="006207BD"/>
    <w:rsid w:val="00630938"/>
    <w:rsid w:val="00641ACD"/>
    <w:rsid w:val="00676101"/>
    <w:rsid w:val="00683F3A"/>
    <w:rsid w:val="006B781A"/>
    <w:rsid w:val="006D077B"/>
    <w:rsid w:val="0070023D"/>
    <w:rsid w:val="00742217"/>
    <w:rsid w:val="00750AF5"/>
    <w:rsid w:val="007578CC"/>
    <w:rsid w:val="007673B5"/>
    <w:rsid w:val="007770D7"/>
    <w:rsid w:val="00780F3A"/>
    <w:rsid w:val="007F2BBE"/>
    <w:rsid w:val="00803719"/>
    <w:rsid w:val="00814F49"/>
    <w:rsid w:val="00825BD7"/>
    <w:rsid w:val="00877792"/>
    <w:rsid w:val="008805A3"/>
    <w:rsid w:val="008B751B"/>
    <w:rsid w:val="008B75C1"/>
    <w:rsid w:val="00920F36"/>
    <w:rsid w:val="0092701A"/>
    <w:rsid w:val="00943DFD"/>
    <w:rsid w:val="00947BF5"/>
    <w:rsid w:val="00972A06"/>
    <w:rsid w:val="009A5431"/>
    <w:rsid w:val="009A7862"/>
    <w:rsid w:val="00A6024F"/>
    <w:rsid w:val="00AF1688"/>
    <w:rsid w:val="00AF4EAA"/>
    <w:rsid w:val="00B04A2E"/>
    <w:rsid w:val="00B3322A"/>
    <w:rsid w:val="00B33E27"/>
    <w:rsid w:val="00B74A24"/>
    <w:rsid w:val="00B8003B"/>
    <w:rsid w:val="00BB20C6"/>
    <w:rsid w:val="00BF1973"/>
    <w:rsid w:val="00C03804"/>
    <w:rsid w:val="00C03C9D"/>
    <w:rsid w:val="00C4353E"/>
    <w:rsid w:val="00C70EA6"/>
    <w:rsid w:val="00C90DB8"/>
    <w:rsid w:val="00CB30B9"/>
    <w:rsid w:val="00CB65A6"/>
    <w:rsid w:val="00D17896"/>
    <w:rsid w:val="00D361A7"/>
    <w:rsid w:val="00D83924"/>
    <w:rsid w:val="00D9397E"/>
    <w:rsid w:val="00DB2154"/>
    <w:rsid w:val="00E10B5A"/>
    <w:rsid w:val="00E424D3"/>
    <w:rsid w:val="00E816A5"/>
    <w:rsid w:val="00EA5D61"/>
    <w:rsid w:val="00EF2465"/>
    <w:rsid w:val="00EF45B1"/>
    <w:rsid w:val="00F30FF5"/>
    <w:rsid w:val="00F958FA"/>
    <w:rsid w:val="00F96CF7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